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77" w:rsidRPr="00924180" w:rsidRDefault="007A3F77" w:rsidP="007A3F77">
      <w:pPr>
        <w:pStyle w:val="bodycopy"/>
        <w:jc w:val="right"/>
        <w:rPr>
          <w:rFonts w:ascii="Arial-BoldMT" w:hAnsi="Arial-BoldMT" w:cs="Arial-BoldMT"/>
          <w:b/>
          <w:bCs/>
        </w:rPr>
      </w:pPr>
      <w:r>
        <w:tab/>
      </w:r>
      <w:r>
        <w:rPr>
          <w:rFonts w:ascii="Arial-BoldMT" w:hAnsi="Arial-BoldMT" w:cs="Arial-BoldMT"/>
          <w:b/>
          <w:bCs/>
        </w:rPr>
        <w:t xml:space="preserve">Communications Department </w:t>
      </w:r>
    </w:p>
    <w:p w:rsidR="007A3F77" w:rsidRDefault="007A3F77" w:rsidP="007A3F77">
      <w:pPr>
        <w:widowControl w:val="0"/>
        <w:suppressAutoHyphens/>
        <w:autoSpaceDE w:val="0"/>
        <w:autoSpaceDN w:val="0"/>
        <w:adjustRightInd w:val="0"/>
        <w:spacing w:line="288" w:lineRule="auto"/>
        <w:jc w:val="right"/>
        <w:textAlignment w:val="center"/>
        <w:rPr>
          <w:rFonts w:ascii="Arial-BoldMT" w:hAnsi="Arial-BoldMT" w:cs="Arial-BoldMT"/>
          <w:b/>
          <w:bCs/>
          <w:color w:val="000000"/>
          <w:sz w:val="16"/>
          <w:szCs w:val="16"/>
          <w:lang w:bidi="en-US"/>
        </w:rPr>
      </w:pPr>
      <w:r w:rsidRPr="00924180">
        <w:rPr>
          <w:rFonts w:ascii="ArialMT" w:hAnsi="ArialMT" w:cs="ArialMT"/>
          <w:color w:val="000000"/>
          <w:sz w:val="16"/>
          <w:szCs w:val="16"/>
          <w:lang w:bidi="en-US"/>
        </w:rPr>
        <w:t>PO Box 134, East London, 5200</w:t>
      </w:r>
      <w:r>
        <w:rPr>
          <w:rFonts w:ascii="ArialMT" w:hAnsi="ArialMT" w:cs="ArialMT"/>
          <w:color w:val="000000"/>
          <w:sz w:val="16"/>
          <w:szCs w:val="16"/>
          <w:lang w:bidi="en-US"/>
        </w:rPr>
        <w:br/>
        <w:t>7</w:t>
      </w:r>
      <w:r w:rsidRPr="00924180">
        <w:rPr>
          <w:rFonts w:ascii="ArialMT" w:hAnsi="ArialMT" w:cs="ArialMT"/>
          <w:color w:val="000000"/>
          <w:sz w:val="16"/>
          <w:szCs w:val="16"/>
          <w:lang w:bidi="en-US"/>
        </w:rPr>
        <w:t>th Floor, Trust Centre, East London, 5201</w:t>
      </w:r>
      <w:r>
        <w:rPr>
          <w:rFonts w:ascii="ArialMT" w:hAnsi="ArialMT" w:cs="ArialMT"/>
          <w:color w:val="000000"/>
          <w:sz w:val="16"/>
          <w:szCs w:val="16"/>
          <w:lang w:bidi="en-US"/>
        </w:rPr>
        <w:br/>
      </w:r>
    </w:p>
    <w:p w:rsidR="007A3F77" w:rsidRPr="00242A8B" w:rsidRDefault="007A3F77" w:rsidP="007A3F77">
      <w:pPr>
        <w:widowControl w:val="0"/>
        <w:suppressAutoHyphens/>
        <w:autoSpaceDE w:val="0"/>
        <w:autoSpaceDN w:val="0"/>
        <w:adjustRightInd w:val="0"/>
        <w:spacing w:line="288" w:lineRule="auto"/>
        <w:jc w:val="right"/>
        <w:textAlignment w:val="center"/>
      </w:pPr>
      <w:r w:rsidRPr="00924180">
        <w:rPr>
          <w:rFonts w:ascii="Arial-BoldMT" w:hAnsi="Arial-BoldMT" w:cs="Arial-BoldMT"/>
          <w:b/>
          <w:bCs/>
          <w:color w:val="000000"/>
          <w:sz w:val="16"/>
          <w:szCs w:val="16"/>
          <w:lang w:bidi="en-US"/>
        </w:rPr>
        <w:t>Tel:</w:t>
      </w:r>
      <w:r w:rsidRPr="00924180">
        <w:rPr>
          <w:rFonts w:ascii="ArialMT" w:hAnsi="ArialMT" w:cs="ArialMT"/>
          <w:color w:val="000000"/>
          <w:sz w:val="16"/>
          <w:szCs w:val="16"/>
          <w:lang w:bidi="en-US"/>
        </w:rPr>
        <w:t xml:space="preserve"> 043 705 1</w:t>
      </w:r>
      <w:r w:rsidR="007A20E2">
        <w:rPr>
          <w:rFonts w:ascii="ArialMT" w:hAnsi="ArialMT" w:cs="ArialMT"/>
          <w:color w:val="000000"/>
          <w:sz w:val="16"/>
          <w:szCs w:val="16"/>
          <w:lang w:bidi="en-US"/>
        </w:rPr>
        <w:t>75</w:t>
      </w:r>
      <w:r>
        <w:rPr>
          <w:rFonts w:ascii="ArialMT" w:hAnsi="ArialMT" w:cs="ArialMT"/>
          <w:color w:val="000000"/>
          <w:sz w:val="16"/>
          <w:szCs w:val="16"/>
          <w:lang w:bidi="en-US"/>
        </w:rPr>
        <w:t>3</w:t>
      </w:r>
      <w:r w:rsidRPr="00924180">
        <w:rPr>
          <w:rFonts w:ascii="ArialMT" w:hAnsi="ArialMT" w:cs="ArialMT"/>
          <w:color w:val="000000"/>
          <w:sz w:val="16"/>
          <w:szCs w:val="16"/>
          <w:lang w:bidi="en-US"/>
        </w:rPr>
        <w:t xml:space="preserve"> | </w:t>
      </w:r>
      <w:r w:rsidRPr="00924180">
        <w:rPr>
          <w:rFonts w:ascii="Arial-BoldMT" w:hAnsi="Arial-BoldMT" w:cs="Arial-BoldMT"/>
          <w:b/>
          <w:bCs/>
          <w:color w:val="000000"/>
          <w:sz w:val="16"/>
          <w:szCs w:val="16"/>
          <w:lang w:bidi="en-US"/>
        </w:rPr>
        <w:t>Fax:</w:t>
      </w:r>
      <w:r w:rsidRPr="00924180">
        <w:rPr>
          <w:rFonts w:ascii="ArialMT" w:hAnsi="ArialMT" w:cs="ArialMT"/>
          <w:color w:val="000000"/>
          <w:sz w:val="16"/>
          <w:szCs w:val="16"/>
          <w:lang w:bidi="en-US"/>
        </w:rPr>
        <w:t xml:space="preserve"> 043 7</w:t>
      </w:r>
      <w:r>
        <w:rPr>
          <w:rFonts w:ascii="ArialMT" w:hAnsi="ArialMT" w:cs="ArialMT"/>
          <w:color w:val="000000"/>
          <w:sz w:val="16"/>
          <w:szCs w:val="16"/>
          <w:lang w:bidi="en-US"/>
        </w:rPr>
        <w:t>42 0062</w:t>
      </w:r>
      <w:r>
        <w:rPr>
          <w:rFonts w:ascii="ArialMT" w:hAnsi="ArialMT" w:cs="ArialMT"/>
          <w:color w:val="000000"/>
          <w:sz w:val="16"/>
          <w:szCs w:val="16"/>
          <w:lang w:bidi="en-US"/>
        </w:rPr>
        <w:br/>
      </w:r>
      <w:r w:rsidRPr="00924180">
        <w:rPr>
          <w:rFonts w:ascii="Arial-BoldMT" w:hAnsi="Arial-BoldMT" w:cs="Arial-BoldMT"/>
          <w:b/>
          <w:bCs/>
          <w:color w:val="000000"/>
          <w:sz w:val="16"/>
          <w:szCs w:val="16"/>
          <w:lang w:bidi="en-US"/>
        </w:rPr>
        <w:t>Email:</w:t>
      </w:r>
      <w:r w:rsidRPr="00924180">
        <w:rPr>
          <w:rFonts w:ascii="ArialMT" w:hAnsi="ArialMT" w:cs="ArialMT"/>
          <w:color w:val="000000"/>
          <w:sz w:val="16"/>
          <w:szCs w:val="16"/>
          <w:lang w:bidi="en-US"/>
        </w:rPr>
        <w:t xml:space="preserve"> </w:t>
      </w:r>
      <w:r w:rsidR="007A20E2">
        <w:rPr>
          <w:rFonts w:ascii="ArialMT" w:hAnsi="ArialMT" w:cs="ArialMT"/>
          <w:color w:val="000000"/>
          <w:sz w:val="16"/>
          <w:szCs w:val="16"/>
          <w:lang w:bidi="en-US"/>
        </w:rPr>
        <w:t>bathandwad@buffalocity.gov.za</w:t>
      </w:r>
    </w:p>
    <w:p w:rsidR="007A20E2" w:rsidRDefault="007A20E2" w:rsidP="007A20E2">
      <w:pPr>
        <w:spacing w:line="240" w:lineRule="auto"/>
        <w:jc w:val="both"/>
        <w:rPr>
          <w:rFonts w:cs="Arial"/>
          <w:b/>
        </w:rPr>
      </w:pPr>
    </w:p>
    <w:p w:rsidR="00735066" w:rsidRDefault="008D3028" w:rsidP="007A20E2">
      <w:pPr>
        <w:spacing w:line="240" w:lineRule="auto"/>
        <w:rPr>
          <w:rFonts w:cs="Arial"/>
          <w:b/>
          <w:sz w:val="44"/>
          <w:szCs w:val="44"/>
        </w:rPr>
      </w:pPr>
      <w:r>
        <w:rPr>
          <w:rFonts w:cs="Arial"/>
          <w:b/>
          <w:sz w:val="44"/>
          <w:szCs w:val="44"/>
        </w:rPr>
        <w:t xml:space="preserve">BCM Youth </w:t>
      </w:r>
      <w:r w:rsidR="00735066">
        <w:rPr>
          <w:rFonts w:cs="Arial"/>
          <w:b/>
          <w:sz w:val="44"/>
          <w:szCs w:val="44"/>
        </w:rPr>
        <w:t xml:space="preserve">unite through </w:t>
      </w:r>
    </w:p>
    <w:p w:rsidR="008D3028" w:rsidRDefault="008D3028" w:rsidP="007A20E2">
      <w:pPr>
        <w:spacing w:line="240" w:lineRule="auto"/>
        <w:rPr>
          <w:rFonts w:cs="Arial"/>
          <w:bCs/>
          <w:color w:val="000000"/>
          <w:szCs w:val="24"/>
        </w:rPr>
      </w:pPr>
      <w:r>
        <w:rPr>
          <w:rFonts w:cs="Arial"/>
          <w:bCs/>
          <w:color w:val="000000"/>
          <w:szCs w:val="24"/>
        </w:rPr>
        <w:t>In</w:t>
      </w:r>
      <w:r w:rsidR="00973307">
        <w:rPr>
          <w:rFonts w:cs="Arial"/>
          <w:bCs/>
          <w:color w:val="000000"/>
          <w:szCs w:val="24"/>
        </w:rPr>
        <w:t xml:space="preserve"> an effort to curb youth crime and to encourage youth to be involved in sport,</w:t>
      </w:r>
    </w:p>
    <w:p w:rsidR="00C65205" w:rsidRPr="00C65205" w:rsidRDefault="00C65205" w:rsidP="007A20E2">
      <w:pPr>
        <w:spacing w:line="240" w:lineRule="auto"/>
        <w:rPr>
          <w:rFonts w:cs="Arial"/>
          <w:bCs/>
          <w:color w:val="000000"/>
          <w:szCs w:val="24"/>
        </w:rPr>
      </w:pPr>
      <w:r>
        <w:rPr>
          <w:rFonts w:cs="Arial"/>
          <w:bCs/>
          <w:color w:val="000000"/>
          <w:szCs w:val="24"/>
        </w:rPr>
        <w:t xml:space="preserve">The Metro will be hosting an annual Mayor’s Cup Tournament </w:t>
      </w:r>
      <w:r w:rsidRPr="0072577A">
        <w:rPr>
          <w:rFonts w:cs="Arial"/>
          <w:szCs w:val="24"/>
        </w:rPr>
        <w:t>on Tuesday 16 June</w:t>
      </w:r>
      <w:r>
        <w:rPr>
          <w:rFonts w:cs="Arial"/>
          <w:szCs w:val="24"/>
        </w:rPr>
        <w:t xml:space="preserve"> at BCM Stadium in East London</w:t>
      </w:r>
      <w:r w:rsidR="00543E80">
        <w:rPr>
          <w:rFonts w:cs="Arial"/>
          <w:szCs w:val="24"/>
        </w:rPr>
        <w:t>.</w:t>
      </w:r>
    </w:p>
    <w:p w:rsidR="00C65205" w:rsidRPr="0072577A" w:rsidRDefault="00C65205" w:rsidP="00C65205">
      <w:pPr>
        <w:spacing w:line="360" w:lineRule="auto"/>
        <w:rPr>
          <w:rStyle w:val="st1"/>
          <w:rFonts w:cs="Arial"/>
          <w:szCs w:val="24"/>
        </w:rPr>
      </w:pPr>
      <w:r w:rsidRPr="0072577A">
        <w:rPr>
          <w:rFonts w:cs="Arial"/>
          <w:szCs w:val="24"/>
        </w:rPr>
        <w:t xml:space="preserve">Over 292 young stars </w:t>
      </w:r>
      <w:r>
        <w:rPr>
          <w:rFonts w:cs="Arial"/>
          <w:szCs w:val="24"/>
        </w:rPr>
        <w:t>will be participating</w:t>
      </w:r>
      <w:r w:rsidRPr="0072577A">
        <w:rPr>
          <w:rFonts w:cs="Arial"/>
          <w:szCs w:val="24"/>
        </w:rPr>
        <w:t xml:space="preserve"> in the Buffalo City under 19 Mayor’s Cup tournament on Tuesday 16 June. The tourney was held at Sisa Dukashe Stadium in Mdantsane in commemoration of </w:t>
      </w:r>
      <w:r w:rsidRPr="0072577A">
        <w:rPr>
          <w:rStyle w:val="st1"/>
          <w:rFonts w:cs="Arial"/>
          <w:szCs w:val="24"/>
        </w:rPr>
        <w:t>the Youth Day.</w:t>
      </w:r>
    </w:p>
    <w:p w:rsidR="00C65205" w:rsidRPr="0072577A" w:rsidRDefault="00C65205" w:rsidP="00C65205">
      <w:pPr>
        <w:spacing w:line="360" w:lineRule="auto"/>
        <w:rPr>
          <w:rFonts w:cs="Arial"/>
          <w:szCs w:val="24"/>
        </w:rPr>
      </w:pPr>
      <w:r w:rsidRPr="0072577A">
        <w:rPr>
          <w:rFonts w:cs="Arial"/>
          <w:szCs w:val="24"/>
        </w:rPr>
        <w:t xml:space="preserve">94 players were selected </w:t>
      </w:r>
      <w:r>
        <w:rPr>
          <w:rFonts w:cs="Arial"/>
          <w:szCs w:val="24"/>
        </w:rPr>
        <w:t xml:space="preserve">from </w:t>
      </w:r>
      <w:r w:rsidRPr="0072577A">
        <w:rPr>
          <w:rFonts w:cs="Arial"/>
          <w:szCs w:val="24"/>
        </w:rPr>
        <w:t>six sporting games for SALGA Provincial games that will take place in December. The codes included Netball, Rugby, Table Tennis, Volley Ball, Soccer and Boxing.</w:t>
      </w:r>
    </w:p>
    <w:p w:rsidR="00C65205" w:rsidRPr="0072577A" w:rsidRDefault="00C65205" w:rsidP="00C65205">
      <w:pPr>
        <w:spacing w:line="360" w:lineRule="auto"/>
        <w:rPr>
          <w:rStyle w:val="st1"/>
          <w:rFonts w:cs="Arial"/>
          <w:szCs w:val="24"/>
        </w:rPr>
      </w:pPr>
      <w:r w:rsidRPr="0072577A">
        <w:rPr>
          <w:rFonts w:cs="Arial"/>
          <w:szCs w:val="24"/>
        </w:rPr>
        <w:t xml:space="preserve">Duncan Village Soccer team secured the Mayor’s Cup Soccer Title, with Mdantsane Netball and Boxing team doing likewise while Table Tennis final victor went down to King William’s Town also the Rugby title was claimed by </w:t>
      </w:r>
      <w:proofErr w:type="spellStart"/>
      <w:r w:rsidRPr="0072577A">
        <w:rPr>
          <w:rFonts w:cs="Arial"/>
          <w:szCs w:val="24"/>
        </w:rPr>
        <w:t>Tsholomnqa</w:t>
      </w:r>
      <w:proofErr w:type="spellEnd"/>
      <w:r w:rsidRPr="0072577A">
        <w:rPr>
          <w:rFonts w:cs="Arial"/>
          <w:szCs w:val="24"/>
        </w:rPr>
        <w:t xml:space="preserve"> and East London won Volley Ball. 94 players were selected for SALGA Provincial games that will take place in December.</w:t>
      </w:r>
    </w:p>
    <w:p w:rsidR="00C65205" w:rsidRDefault="00C65205" w:rsidP="00C65205">
      <w:pPr>
        <w:spacing w:line="360" w:lineRule="auto"/>
        <w:rPr>
          <w:rFonts w:cs="Arial"/>
          <w:szCs w:val="24"/>
        </w:rPr>
      </w:pPr>
      <w:r w:rsidRPr="0072577A">
        <w:rPr>
          <w:rFonts w:cs="Arial"/>
          <w:szCs w:val="24"/>
        </w:rPr>
        <w:t>The Mayoral Cup</w:t>
      </w:r>
      <w:r>
        <w:rPr>
          <w:rFonts w:cs="Arial"/>
          <w:szCs w:val="24"/>
        </w:rPr>
        <w:t xml:space="preserve"> </w:t>
      </w:r>
      <w:r w:rsidRPr="0072577A">
        <w:rPr>
          <w:rFonts w:cs="Arial"/>
          <w:szCs w:val="24"/>
        </w:rPr>
        <w:t xml:space="preserve">tournament is a </w:t>
      </w:r>
      <w:proofErr w:type="spellStart"/>
      <w:r w:rsidRPr="0072577A">
        <w:rPr>
          <w:rFonts w:cs="Arial"/>
          <w:szCs w:val="24"/>
        </w:rPr>
        <w:t>buildup</w:t>
      </w:r>
      <w:proofErr w:type="spellEnd"/>
      <w:r w:rsidRPr="0072577A">
        <w:rPr>
          <w:rFonts w:cs="Arial"/>
          <w:szCs w:val="24"/>
        </w:rPr>
        <w:t xml:space="preserve"> of Mayoral cup trials that was held</w:t>
      </w:r>
      <w:r>
        <w:rPr>
          <w:rFonts w:cs="Arial"/>
          <w:szCs w:val="24"/>
        </w:rPr>
        <w:t xml:space="preserve"> on</w:t>
      </w:r>
      <w:r w:rsidRPr="0072577A">
        <w:rPr>
          <w:rFonts w:cs="Arial"/>
          <w:szCs w:val="24"/>
        </w:rPr>
        <w:t xml:space="preserve"> 24 May at Duncan Village. </w:t>
      </w:r>
    </w:p>
    <w:p w:rsidR="00C65205" w:rsidRPr="0072577A" w:rsidRDefault="00C65205" w:rsidP="00C65205">
      <w:pPr>
        <w:spacing w:line="360" w:lineRule="auto"/>
        <w:rPr>
          <w:rFonts w:cs="Arial"/>
          <w:szCs w:val="24"/>
        </w:rPr>
      </w:pPr>
      <w:r w:rsidRPr="0072577A">
        <w:rPr>
          <w:rFonts w:cs="Arial"/>
          <w:szCs w:val="24"/>
        </w:rPr>
        <w:t xml:space="preserve">Four Zones that were participating include King William’s town, Duncan Village, Mdantsane and East London, Duncan Village won soccer, Netball was won by </w:t>
      </w:r>
      <w:bookmarkStart w:id="0" w:name="_GoBack"/>
      <w:bookmarkEnd w:id="0"/>
      <w:proofErr w:type="gramStart"/>
      <w:r w:rsidRPr="0072577A">
        <w:rPr>
          <w:rFonts w:cs="Arial"/>
          <w:szCs w:val="24"/>
        </w:rPr>
        <w:t>Mdantsane ,</w:t>
      </w:r>
      <w:proofErr w:type="gramEnd"/>
      <w:r w:rsidRPr="0072577A">
        <w:rPr>
          <w:rFonts w:cs="Arial"/>
          <w:szCs w:val="24"/>
        </w:rPr>
        <w:t xml:space="preserve"> Table tennis by King William’s Town, Rugby was won by </w:t>
      </w:r>
      <w:proofErr w:type="spellStart"/>
      <w:r w:rsidRPr="0072577A">
        <w:rPr>
          <w:rFonts w:cs="Arial"/>
          <w:szCs w:val="24"/>
        </w:rPr>
        <w:t>Tsholomnqa</w:t>
      </w:r>
      <w:proofErr w:type="spellEnd"/>
      <w:r w:rsidRPr="0072577A">
        <w:rPr>
          <w:rFonts w:cs="Arial"/>
          <w:szCs w:val="24"/>
        </w:rPr>
        <w:t>, East London won Volley Ball and Boxing was won by Mdantsane.</w:t>
      </w: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C65205" w:rsidRDefault="00C65205" w:rsidP="007A20E2">
      <w:pPr>
        <w:spacing w:line="240" w:lineRule="auto"/>
        <w:rPr>
          <w:rFonts w:asciiTheme="minorHAnsi" w:hAnsiTheme="minorHAnsi" w:cs="Arial"/>
          <w:bCs/>
          <w:color w:val="000000"/>
          <w:sz w:val="28"/>
          <w:szCs w:val="28"/>
        </w:rPr>
      </w:pPr>
    </w:p>
    <w:p w:rsidR="007A20E2" w:rsidRDefault="007A20E2" w:rsidP="007A20E2">
      <w:pPr>
        <w:spacing w:line="240" w:lineRule="auto"/>
        <w:rPr>
          <w:rFonts w:asciiTheme="minorHAnsi" w:hAnsiTheme="minorHAnsi" w:cs="Arial"/>
          <w:bCs/>
          <w:color w:val="000000"/>
          <w:sz w:val="28"/>
          <w:szCs w:val="28"/>
        </w:rPr>
      </w:pPr>
      <w:r>
        <w:rPr>
          <w:rFonts w:asciiTheme="minorHAnsi" w:hAnsiTheme="minorHAnsi" w:cs="Arial"/>
          <w:bCs/>
          <w:color w:val="000000"/>
          <w:sz w:val="28"/>
          <w:szCs w:val="28"/>
        </w:rPr>
        <w:t xml:space="preserve">  Issued by Buffalo City Metropolitan Municipality Communications Office.</w:t>
      </w:r>
    </w:p>
    <w:p w:rsidR="007A20E2" w:rsidRPr="00E810C2" w:rsidRDefault="007A20E2" w:rsidP="007A20E2">
      <w:pPr>
        <w:spacing w:line="240" w:lineRule="auto"/>
        <w:rPr>
          <w:rFonts w:asciiTheme="minorHAnsi" w:hAnsiTheme="minorHAnsi" w:cs="Arial"/>
          <w:bCs/>
          <w:color w:val="000000"/>
          <w:sz w:val="28"/>
          <w:szCs w:val="28"/>
        </w:rPr>
      </w:pPr>
    </w:p>
    <w:p w:rsidR="007A20E2" w:rsidRPr="00E810C2" w:rsidRDefault="007A20E2" w:rsidP="007A20E2">
      <w:pPr>
        <w:spacing w:line="240" w:lineRule="auto"/>
        <w:rPr>
          <w:rFonts w:asciiTheme="minorHAnsi" w:hAnsiTheme="minorHAnsi" w:cs="Arial"/>
          <w:sz w:val="28"/>
          <w:szCs w:val="28"/>
        </w:rPr>
      </w:pPr>
    </w:p>
    <w:p w:rsidR="007A20E2" w:rsidRPr="004D08D6" w:rsidRDefault="007A20E2" w:rsidP="007A20E2">
      <w:pPr>
        <w:spacing w:line="240" w:lineRule="auto"/>
        <w:rPr>
          <w:sz w:val="28"/>
          <w:szCs w:val="28"/>
        </w:rPr>
      </w:pPr>
    </w:p>
    <w:p w:rsidR="007A20E2" w:rsidRDefault="007A20E2" w:rsidP="007A20E2">
      <w:pPr>
        <w:spacing w:line="240" w:lineRule="auto"/>
      </w:pPr>
    </w:p>
    <w:p w:rsidR="00F3071A" w:rsidRDefault="00F3071A" w:rsidP="007A20E2">
      <w:pPr>
        <w:spacing w:after="160" w:line="240" w:lineRule="auto"/>
        <w:contextualSpacing/>
        <w:jc w:val="both"/>
      </w:pPr>
      <w:r>
        <w:t xml:space="preserve">      </w:t>
      </w:r>
    </w:p>
    <w:p w:rsidR="008F621E" w:rsidRPr="008F621E" w:rsidRDefault="008F621E" w:rsidP="007A20E2">
      <w:pPr>
        <w:tabs>
          <w:tab w:val="center" w:pos="4153"/>
          <w:tab w:val="right" w:pos="8306"/>
        </w:tabs>
        <w:spacing w:after="0" w:line="240" w:lineRule="auto"/>
        <w:jc w:val="both"/>
        <w:rPr>
          <w:b/>
          <w:lang w:val="en-US"/>
        </w:rPr>
      </w:pPr>
    </w:p>
    <w:p w:rsidR="008F621E" w:rsidRPr="008F621E" w:rsidRDefault="008F621E" w:rsidP="007A20E2">
      <w:pPr>
        <w:tabs>
          <w:tab w:val="center" w:pos="4153"/>
          <w:tab w:val="right" w:pos="8306"/>
        </w:tabs>
        <w:spacing w:after="0" w:line="240" w:lineRule="auto"/>
        <w:jc w:val="both"/>
        <w:rPr>
          <w:b/>
          <w:lang w:val="en-US"/>
        </w:rPr>
      </w:pPr>
    </w:p>
    <w:p w:rsidR="008F621E" w:rsidRPr="008F621E" w:rsidRDefault="008F621E" w:rsidP="007A20E2">
      <w:pPr>
        <w:tabs>
          <w:tab w:val="center" w:pos="4153"/>
          <w:tab w:val="right" w:pos="8306"/>
        </w:tabs>
        <w:spacing w:after="0" w:line="240" w:lineRule="auto"/>
        <w:jc w:val="both"/>
        <w:rPr>
          <w:b/>
          <w:lang w:val="en-US"/>
        </w:rPr>
      </w:pPr>
    </w:p>
    <w:p w:rsidR="008F621E" w:rsidRPr="008F621E" w:rsidRDefault="008F621E" w:rsidP="007A20E2">
      <w:pPr>
        <w:tabs>
          <w:tab w:val="center" w:pos="4153"/>
          <w:tab w:val="right" w:pos="8306"/>
        </w:tabs>
        <w:spacing w:after="0" w:line="240" w:lineRule="auto"/>
        <w:jc w:val="both"/>
        <w:rPr>
          <w:b/>
          <w:lang w:val="en-US"/>
        </w:rPr>
      </w:pPr>
    </w:p>
    <w:p w:rsidR="007A3F77" w:rsidRDefault="007A3F77" w:rsidP="007A20E2">
      <w:pPr>
        <w:tabs>
          <w:tab w:val="center" w:pos="4153"/>
          <w:tab w:val="right" w:pos="8306"/>
        </w:tabs>
        <w:spacing w:after="0" w:line="240" w:lineRule="auto"/>
        <w:jc w:val="both"/>
        <w:sectPr w:rsidR="007A3F77" w:rsidSect="00A73E66">
          <w:footerReference w:type="default" r:id="rId7"/>
          <w:headerReference w:type="first" r:id="rId8"/>
          <w:pgSz w:w="11906" w:h="16838"/>
          <w:pgMar w:top="1440" w:right="1440" w:bottom="1440" w:left="1440" w:header="708" w:footer="708" w:gutter="0"/>
          <w:cols w:space="708"/>
          <w:titlePg/>
          <w:docGrid w:linePitch="360"/>
        </w:sectPr>
      </w:pPr>
    </w:p>
    <w:p w:rsidR="008F621E" w:rsidRPr="008F621E" w:rsidRDefault="008F621E" w:rsidP="008F621E">
      <w:pPr>
        <w:rPr>
          <w:lang w:val="en-US"/>
        </w:rPr>
      </w:pPr>
    </w:p>
    <w:p w:rsidR="008F621E" w:rsidRPr="008F621E" w:rsidRDefault="008F621E" w:rsidP="008F621E">
      <w:pPr>
        <w:rPr>
          <w:lang w:val="en-US"/>
        </w:rPr>
      </w:pPr>
    </w:p>
    <w:p w:rsidR="007A3F77" w:rsidRDefault="007A3F77" w:rsidP="007A3F77"/>
    <w:p w:rsidR="005F76C3" w:rsidRDefault="005F76C3"/>
    <w:sectPr w:rsidR="005F7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F5F" w:rsidRDefault="00174F5F">
      <w:pPr>
        <w:spacing w:after="0" w:line="240" w:lineRule="auto"/>
      </w:pPr>
      <w:r>
        <w:separator/>
      </w:r>
    </w:p>
  </w:endnote>
  <w:endnote w:type="continuationSeparator" w:id="0">
    <w:p w:rsidR="00174F5F" w:rsidRDefault="0017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TStd-Cn">
    <w:altName w:val="HelveticaNeueLT Std C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1" w:rsidRDefault="0060751D">
    <w:pPr>
      <w:pStyle w:val="Footer"/>
    </w:pPr>
    <w:r>
      <w:rPr>
        <w:noProof/>
        <w:lang w:val="en-US"/>
      </w:rPr>
      <w:drawing>
        <wp:anchor distT="0" distB="0" distL="114300" distR="114300" simplePos="0" relativeHeight="251657216" behindDoc="0" locked="0" layoutInCell="1" allowOverlap="1" wp14:anchorId="79075BF3" wp14:editId="2A5F713D">
          <wp:simplePos x="0" y="0"/>
          <wp:positionH relativeFrom="column">
            <wp:posOffset>-590550</wp:posOffset>
          </wp:positionH>
          <wp:positionV relativeFrom="paragraph">
            <wp:posOffset>-904240</wp:posOffset>
          </wp:positionV>
          <wp:extent cx="6810375" cy="12763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1037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F5F" w:rsidRDefault="00174F5F">
      <w:pPr>
        <w:spacing w:after="0" w:line="240" w:lineRule="auto"/>
      </w:pPr>
      <w:r>
        <w:separator/>
      </w:r>
    </w:p>
  </w:footnote>
  <w:footnote w:type="continuationSeparator" w:id="0">
    <w:p w:rsidR="00174F5F" w:rsidRDefault="00174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711" w:rsidRDefault="00174F5F">
    <w:pPr>
      <w:pStyle w:val="Header"/>
    </w:pPr>
    <w:r>
      <w:rPr>
        <w:noProof/>
        <w:lang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3.35pt;margin-top:-78.75pt;width:537.95pt;height:785.6pt;z-index:-251658240;mso-wrap-edited:f;mso-position-horizontal-relative:margin;mso-position-vertical-relative:margin" wrapcoords="-30 0 -30 21578 21600 21578 21600 0 -30 0">
          <v:imagedata r:id="rId1" o:title="BCMM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08"/>
    <w:multiLevelType w:val="hybridMultilevel"/>
    <w:tmpl w:val="0BBA51F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644"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405ACC"/>
    <w:multiLevelType w:val="multilevel"/>
    <w:tmpl w:val="3C088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44871E0"/>
    <w:multiLevelType w:val="hybridMultilevel"/>
    <w:tmpl w:val="D85CC3A0"/>
    <w:lvl w:ilvl="0" w:tplc="87486FEA">
      <w:start w:val="1"/>
      <w:numFmt w:val="bullet"/>
      <w:lvlText w:val=""/>
      <w:lvlJc w:val="left"/>
      <w:pPr>
        <w:tabs>
          <w:tab w:val="num" w:pos="720"/>
        </w:tabs>
        <w:ind w:left="720" w:hanging="360"/>
      </w:pPr>
      <w:rPr>
        <w:rFonts w:ascii="Wingdings 3" w:hAnsi="Wingdings 3" w:hint="default"/>
      </w:rPr>
    </w:lvl>
    <w:lvl w:ilvl="1" w:tplc="C5028AAA" w:tentative="1">
      <w:start w:val="1"/>
      <w:numFmt w:val="bullet"/>
      <w:lvlText w:val=""/>
      <w:lvlJc w:val="left"/>
      <w:pPr>
        <w:tabs>
          <w:tab w:val="num" w:pos="1440"/>
        </w:tabs>
        <w:ind w:left="1440" w:hanging="360"/>
      </w:pPr>
      <w:rPr>
        <w:rFonts w:ascii="Wingdings 3" w:hAnsi="Wingdings 3" w:hint="default"/>
      </w:rPr>
    </w:lvl>
    <w:lvl w:ilvl="2" w:tplc="31B2E6C8" w:tentative="1">
      <w:start w:val="1"/>
      <w:numFmt w:val="bullet"/>
      <w:lvlText w:val=""/>
      <w:lvlJc w:val="left"/>
      <w:pPr>
        <w:tabs>
          <w:tab w:val="num" w:pos="2160"/>
        </w:tabs>
        <w:ind w:left="2160" w:hanging="360"/>
      </w:pPr>
      <w:rPr>
        <w:rFonts w:ascii="Wingdings 3" w:hAnsi="Wingdings 3" w:hint="default"/>
      </w:rPr>
    </w:lvl>
    <w:lvl w:ilvl="3" w:tplc="106EA07C" w:tentative="1">
      <w:start w:val="1"/>
      <w:numFmt w:val="bullet"/>
      <w:lvlText w:val=""/>
      <w:lvlJc w:val="left"/>
      <w:pPr>
        <w:tabs>
          <w:tab w:val="num" w:pos="2880"/>
        </w:tabs>
        <w:ind w:left="2880" w:hanging="360"/>
      </w:pPr>
      <w:rPr>
        <w:rFonts w:ascii="Wingdings 3" w:hAnsi="Wingdings 3" w:hint="default"/>
      </w:rPr>
    </w:lvl>
    <w:lvl w:ilvl="4" w:tplc="262269F2" w:tentative="1">
      <w:start w:val="1"/>
      <w:numFmt w:val="bullet"/>
      <w:lvlText w:val=""/>
      <w:lvlJc w:val="left"/>
      <w:pPr>
        <w:tabs>
          <w:tab w:val="num" w:pos="3600"/>
        </w:tabs>
        <w:ind w:left="3600" w:hanging="360"/>
      </w:pPr>
      <w:rPr>
        <w:rFonts w:ascii="Wingdings 3" w:hAnsi="Wingdings 3" w:hint="default"/>
      </w:rPr>
    </w:lvl>
    <w:lvl w:ilvl="5" w:tplc="EA30CB4A" w:tentative="1">
      <w:start w:val="1"/>
      <w:numFmt w:val="bullet"/>
      <w:lvlText w:val=""/>
      <w:lvlJc w:val="left"/>
      <w:pPr>
        <w:tabs>
          <w:tab w:val="num" w:pos="4320"/>
        </w:tabs>
        <w:ind w:left="4320" w:hanging="360"/>
      </w:pPr>
      <w:rPr>
        <w:rFonts w:ascii="Wingdings 3" w:hAnsi="Wingdings 3" w:hint="default"/>
      </w:rPr>
    </w:lvl>
    <w:lvl w:ilvl="6" w:tplc="599E5C0A" w:tentative="1">
      <w:start w:val="1"/>
      <w:numFmt w:val="bullet"/>
      <w:lvlText w:val=""/>
      <w:lvlJc w:val="left"/>
      <w:pPr>
        <w:tabs>
          <w:tab w:val="num" w:pos="5040"/>
        </w:tabs>
        <w:ind w:left="5040" w:hanging="360"/>
      </w:pPr>
      <w:rPr>
        <w:rFonts w:ascii="Wingdings 3" w:hAnsi="Wingdings 3" w:hint="default"/>
      </w:rPr>
    </w:lvl>
    <w:lvl w:ilvl="7" w:tplc="8922688A" w:tentative="1">
      <w:start w:val="1"/>
      <w:numFmt w:val="bullet"/>
      <w:lvlText w:val=""/>
      <w:lvlJc w:val="left"/>
      <w:pPr>
        <w:tabs>
          <w:tab w:val="num" w:pos="5760"/>
        </w:tabs>
        <w:ind w:left="5760" w:hanging="360"/>
      </w:pPr>
      <w:rPr>
        <w:rFonts w:ascii="Wingdings 3" w:hAnsi="Wingdings 3" w:hint="default"/>
      </w:rPr>
    </w:lvl>
    <w:lvl w:ilvl="8" w:tplc="DE2617F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A4E70A0"/>
    <w:multiLevelType w:val="hybridMultilevel"/>
    <w:tmpl w:val="D690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E053F24"/>
    <w:multiLevelType w:val="hybridMultilevel"/>
    <w:tmpl w:val="FF44611C"/>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67A322D1"/>
    <w:multiLevelType w:val="multilevel"/>
    <w:tmpl w:val="80A8525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77"/>
    <w:rsid w:val="00010AB1"/>
    <w:rsid w:val="00132D62"/>
    <w:rsid w:val="00137A02"/>
    <w:rsid w:val="00174F5F"/>
    <w:rsid w:val="0035090D"/>
    <w:rsid w:val="00393A31"/>
    <w:rsid w:val="003962CC"/>
    <w:rsid w:val="00543E80"/>
    <w:rsid w:val="00577A11"/>
    <w:rsid w:val="0058477E"/>
    <w:rsid w:val="005874AC"/>
    <w:rsid w:val="005F6347"/>
    <w:rsid w:val="005F6861"/>
    <w:rsid w:val="005F76C3"/>
    <w:rsid w:val="0060751D"/>
    <w:rsid w:val="00621F51"/>
    <w:rsid w:val="00686B5C"/>
    <w:rsid w:val="00716412"/>
    <w:rsid w:val="00735066"/>
    <w:rsid w:val="00746A93"/>
    <w:rsid w:val="007A20E2"/>
    <w:rsid w:val="007A3F77"/>
    <w:rsid w:val="008013EC"/>
    <w:rsid w:val="008D3028"/>
    <w:rsid w:val="008F621E"/>
    <w:rsid w:val="00973307"/>
    <w:rsid w:val="0098510C"/>
    <w:rsid w:val="00A3057E"/>
    <w:rsid w:val="00AC473B"/>
    <w:rsid w:val="00B04766"/>
    <w:rsid w:val="00BA7BE3"/>
    <w:rsid w:val="00BB4C12"/>
    <w:rsid w:val="00C65205"/>
    <w:rsid w:val="00D543D0"/>
    <w:rsid w:val="00D7082A"/>
    <w:rsid w:val="00E41D2D"/>
    <w:rsid w:val="00EB3155"/>
    <w:rsid w:val="00EF7EFD"/>
    <w:rsid w:val="00F1498F"/>
    <w:rsid w:val="00F3071A"/>
    <w:rsid w:val="00F9537C"/>
    <w:rsid w:val="00FF1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6D0F64C-6EBA-42FF-B9C9-E574A2D6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3F77"/>
    <w:pPr>
      <w:spacing w:after="200" w:line="276"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3F77"/>
    <w:pPr>
      <w:tabs>
        <w:tab w:val="center" w:pos="4513"/>
        <w:tab w:val="right" w:pos="9026"/>
      </w:tabs>
      <w:spacing w:after="0" w:line="240" w:lineRule="auto"/>
    </w:pPr>
  </w:style>
  <w:style w:type="character" w:customStyle="1" w:styleId="HeaderChar">
    <w:name w:val="Header Char"/>
    <w:basedOn w:val="DefaultParagraphFont"/>
    <w:link w:val="Header"/>
    <w:rsid w:val="007A3F77"/>
    <w:rPr>
      <w:rFonts w:ascii="Arial" w:hAnsi="Arial"/>
      <w:sz w:val="24"/>
    </w:rPr>
  </w:style>
  <w:style w:type="paragraph" w:styleId="Footer">
    <w:name w:val="footer"/>
    <w:basedOn w:val="Normal"/>
    <w:link w:val="FooterChar"/>
    <w:uiPriority w:val="99"/>
    <w:unhideWhenUsed/>
    <w:rsid w:val="007A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F77"/>
    <w:rPr>
      <w:rFonts w:ascii="Arial" w:hAnsi="Arial"/>
      <w:sz w:val="24"/>
    </w:rPr>
  </w:style>
  <w:style w:type="paragraph" w:customStyle="1" w:styleId="bodycopy">
    <w:name w:val="body copy"/>
    <w:basedOn w:val="Normal"/>
    <w:rsid w:val="007A3F77"/>
    <w:pPr>
      <w:widowControl w:val="0"/>
      <w:suppressAutoHyphens/>
      <w:autoSpaceDE w:val="0"/>
      <w:autoSpaceDN w:val="0"/>
      <w:adjustRightInd w:val="0"/>
      <w:spacing w:after="0" w:line="288" w:lineRule="auto"/>
      <w:jc w:val="both"/>
      <w:textAlignment w:val="center"/>
    </w:pPr>
    <w:rPr>
      <w:rFonts w:ascii="HelveticaNeueLTStd-Cn" w:eastAsia="Times New Roman" w:hAnsi="HelveticaNeueLTStd-Cn" w:cs="HelveticaNeueLTStd-Cn"/>
      <w:color w:val="000000"/>
      <w:sz w:val="16"/>
      <w:szCs w:val="16"/>
      <w:lang w:val="en-GB" w:bidi="en-US"/>
    </w:rPr>
  </w:style>
  <w:style w:type="paragraph" w:styleId="BalloonText">
    <w:name w:val="Balloon Text"/>
    <w:basedOn w:val="Normal"/>
    <w:link w:val="BalloonTextChar"/>
    <w:uiPriority w:val="99"/>
    <w:semiHidden/>
    <w:unhideWhenUsed/>
    <w:rsid w:val="00BA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BE3"/>
    <w:rPr>
      <w:rFonts w:ascii="Tahoma" w:hAnsi="Tahoma" w:cs="Tahoma"/>
      <w:sz w:val="16"/>
      <w:szCs w:val="16"/>
    </w:rPr>
  </w:style>
  <w:style w:type="table" w:styleId="TableGrid">
    <w:name w:val="Table Grid"/>
    <w:basedOn w:val="Table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A"/>
    <w:pPr>
      <w:ind w:left="720"/>
      <w:contextualSpacing/>
    </w:pPr>
  </w:style>
  <w:style w:type="paragraph" w:styleId="BodyText">
    <w:name w:val="Body Text"/>
    <w:aliases w:val="Body Text sub head,bd,Body Text x,bt,body text,indent Body,b,block,NCDOT Body Text,Starbucks Body Text,3 indent,heading31,body text1,3 indent1,heading32,body text2,3 indent2,heading33,body text3,3 indent3,heading34,body text4,3 indent4,BMP"/>
    <w:basedOn w:val="Normal"/>
    <w:link w:val="BodyTextChar"/>
    <w:uiPriority w:val="99"/>
    <w:rsid w:val="007A20E2"/>
    <w:pPr>
      <w:spacing w:after="120" w:line="240" w:lineRule="auto"/>
    </w:pPr>
    <w:rPr>
      <w:rFonts w:ascii="Times New Roman" w:eastAsia="Times New Roman" w:hAnsi="Times New Roman" w:cs="Times New Roman"/>
      <w:szCs w:val="24"/>
      <w:lang w:val="en-US" w:eastAsia="x-none"/>
    </w:rPr>
  </w:style>
  <w:style w:type="character" w:customStyle="1" w:styleId="BodyTextChar">
    <w:name w:val="Body Text Char"/>
    <w:aliases w:val="Body Text sub head Char,bd Char,Body Text x Char,bt Char,body text Char,indent Body Char,b Char,block Char,NCDOT Body Text Char,Starbucks Body Text Char,3 indent Char,heading31 Char,body text1 Char,3 indent1 Char,heading32 Char,BMP Char"/>
    <w:basedOn w:val="DefaultParagraphFont"/>
    <w:link w:val="BodyText"/>
    <w:uiPriority w:val="99"/>
    <w:rsid w:val="007A20E2"/>
    <w:rPr>
      <w:rFonts w:ascii="Times New Roman" w:eastAsia="Times New Roman" w:hAnsi="Times New Roman" w:cs="Times New Roman"/>
      <w:sz w:val="24"/>
      <w:szCs w:val="24"/>
      <w:lang w:val="en-US" w:eastAsia="x-none"/>
    </w:rPr>
  </w:style>
  <w:style w:type="character" w:customStyle="1" w:styleId="st1">
    <w:name w:val="st1"/>
    <w:basedOn w:val="DefaultParagraphFont"/>
    <w:rsid w:val="00C6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TabisaMn</dc:creator>
  <cp:lastModifiedBy>Nomatshawe Vellem</cp:lastModifiedBy>
  <cp:revision>2</cp:revision>
  <cp:lastPrinted>2014-08-25T13:42:00Z</cp:lastPrinted>
  <dcterms:created xsi:type="dcterms:W3CDTF">2018-03-01T09:06:00Z</dcterms:created>
  <dcterms:modified xsi:type="dcterms:W3CDTF">2018-03-01T09:06:00Z</dcterms:modified>
</cp:coreProperties>
</file>